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0" w:right="111" w:firstLine="0"/>
        <w:jc w:val="right"/>
        <w:rPr>
          <w:rFonts w:ascii="Arial"/>
          <w:sz w:val="12"/>
        </w:rPr>
      </w:pPr>
      <w:r>
        <w:rPr>
          <w:rFonts w:ascii="Arial"/>
          <w:spacing w:val="-2"/>
          <w:sz w:val="12"/>
        </w:rPr>
        <w:t>U0102</w:t>
      </w:r>
    </w:p>
    <w:p>
      <w:pPr>
        <w:pStyle w:val="BodyText"/>
        <w:spacing w:before="100"/>
        <w:rPr>
          <w:rFonts w:ascii="Arial"/>
          <w:sz w:val="1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5445988</wp:posOffset>
                </wp:positionH>
                <wp:positionV relativeFrom="paragraph">
                  <wp:posOffset>-16955</wp:posOffset>
                </wp:positionV>
                <wp:extent cx="103505" cy="98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350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21E1F"/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8.818024pt;margin-top:-1.335077pt;width:8.15pt;height: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21E1F"/>
                          <w:spacing w:val="-5"/>
                          <w:sz w:val="14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21E1F"/>
        </w:rPr>
        <w:t>DOMANDA</w:t>
      </w:r>
      <w:r>
        <w:rPr>
          <w:color w:val="221E1F"/>
          <w:spacing w:val="-7"/>
        </w:rPr>
        <w:t> </w:t>
      </w:r>
      <w:r>
        <w:rPr>
          <w:color w:val="221E1F"/>
        </w:rPr>
        <w:t>DI</w:t>
      </w:r>
      <w:r>
        <w:rPr>
          <w:color w:val="221E1F"/>
          <w:spacing w:val="-7"/>
        </w:rPr>
        <w:t> </w:t>
      </w:r>
      <w:r>
        <w:rPr>
          <w:color w:val="221E1F"/>
        </w:rPr>
        <w:t>VOTO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  <w:spacing w:val="-2"/>
        </w:rPr>
        <w:t>DOMICILIO</w:t>
      </w:r>
    </w:p>
    <w:p>
      <w:pPr>
        <w:pStyle w:val="BodyText"/>
        <w:spacing w:line="252" w:lineRule="exact"/>
        <w:ind w:left="155" w:right="153"/>
        <w:jc w:val="center"/>
      </w:pPr>
      <w:r>
        <w:rPr>
          <w:color w:val="221E1F"/>
        </w:rPr>
        <w:t>(Legge</w:t>
      </w:r>
      <w:r>
        <w:rPr>
          <w:color w:val="221E1F"/>
          <w:spacing w:val="-7"/>
        </w:rPr>
        <w:t> </w:t>
      </w:r>
      <w:r>
        <w:rPr>
          <w:color w:val="221E1F"/>
        </w:rPr>
        <w:t>n.</w:t>
      </w:r>
      <w:r>
        <w:rPr>
          <w:color w:val="221E1F"/>
          <w:spacing w:val="-5"/>
        </w:rPr>
        <w:t> </w:t>
      </w:r>
      <w:r>
        <w:rPr>
          <w:color w:val="221E1F"/>
        </w:rPr>
        <w:t>22/2006</w:t>
      </w:r>
      <w:r>
        <w:rPr>
          <w:color w:val="221E1F"/>
          <w:spacing w:val="-5"/>
        </w:rPr>
        <w:t> </w:t>
      </w:r>
      <w:r>
        <w:rPr>
          <w:color w:val="221E1F"/>
        </w:rPr>
        <w:t>come</w:t>
      </w:r>
      <w:r>
        <w:rPr>
          <w:color w:val="221E1F"/>
          <w:spacing w:val="-4"/>
        </w:rPr>
        <w:t> </w:t>
      </w:r>
      <w:r>
        <w:rPr>
          <w:color w:val="221E1F"/>
        </w:rPr>
        <w:t>modificata</w:t>
      </w:r>
      <w:r>
        <w:rPr>
          <w:color w:val="221E1F"/>
          <w:spacing w:val="-5"/>
        </w:rPr>
        <w:t> </w:t>
      </w:r>
      <w:r>
        <w:rPr>
          <w:color w:val="221E1F"/>
        </w:rPr>
        <w:t>da</w:t>
      </w:r>
      <w:r>
        <w:rPr>
          <w:color w:val="221E1F"/>
          <w:spacing w:val="-5"/>
        </w:rPr>
        <w:t> </w:t>
      </w:r>
      <w:r>
        <w:rPr>
          <w:color w:val="221E1F"/>
        </w:rPr>
        <w:t>Legge</w:t>
      </w:r>
      <w:r>
        <w:rPr>
          <w:color w:val="221E1F"/>
          <w:spacing w:val="-5"/>
        </w:rPr>
        <w:t> </w:t>
      </w:r>
      <w:r>
        <w:rPr>
          <w:color w:val="221E1F"/>
        </w:rPr>
        <w:t>n.</w:t>
      </w:r>
      <w:r>
        <w:rPr>
          <w:color w:val="221E1F"/>
          <w:spacing w:val="-4"/>
        </w:rPr>
        <w:t> </w:t>
      </w:r>
      <w:r>
        <w:rPr>
          <w:color w:val="221E1F"/>
          <w:spacing w:val="-2"/>
        </w:rPr>
        <w:t>46/2009)</w:t>
      </w:r>
    </w:p>
    <w:p>
      <w:pPr>
        <w:pStyle w:val="BodyText"/>
        <w:spacing w:before="271"/>
        <w:rPr>
          <w:sz w:val="28"/>
        </w:rPr>
      </w:pPr>
    </w:p>
    <w:p>
      <w:pPr>
        <w:spacing w:before="0"/>
        <w:ind w:left="8443" w:right="111" w:hanging="124"/>
        <w:jc w:val="right"/>
        <w:rPr>
          <w:b/>
          <w:sz w:val="28"/>
        </w:rPr>
      </w:pPr>
      <w:r>
        <w:rPr>
          <w:color w:val="221E1F"/>
          <w:sz w:val="28"/>
        </w:rPr>
        <w:t>Al</w:t>
      </w:r>
      <w:r>
        <w:rPr>
          <w:color w:val="221E1F"/>
          <w:spacing w:val="-13"/>
          <w:sz w:val="28"/>
        </w:rPr>
        <w:t> </w:t>
      </w:r>
      <w:r>
        <w:rPr>
          <w:color w:val="221E1F"/>
          <w:sz w:val="28"/>
        </w:rPr>
        <w:t>Sig.</w:t>
      </w:r>
      <w:r>
        <w:rPr>
          <w:color w:val="221E1F"/>
          <w:spacing w:val="-13"/>
          <w:sz w:val="28"/>
        </w:rPr>
        <w:t> </w:t>
      </w:r>
      <w:r>
        <w:rPr>
          <w:color w:val="221E1F"/>
          <w:sz w:val="28"/>
        </w:rPr>
        <w:t>Sindaco del</w:t>
      </w:r>
      <w:r>
        <w:rPr>
          <w:color w:val="221E1F"/>
          <w:spacing w:val="-17"/>
          <w:sz w:val="28"/>
        </w:rPr>
        <w:t> </w:t>
      </w:r>
      <w:r>
        <w:rPr>
          <w:color w:val="221E1F"/>
          <w:sz w:val="28"/>
        </w:rPr>
        <w:t>Comune</w:t>
      </w:r>
      <w:r>
        <w:rPr>
          <w:color w:val="221E1F"/>
          <w:spacing w:val="-17"/>
          <w:sz w:val="28"/>
        </w:rPr>
        <w:t> </w:t>
      </w:r>
      <w:r>
        <w:rPr>
          <w:color w:val="221E1F"/>
          <w:sz w:val="28"/>
        </w:rPr>
        <w:t>di </w:t>
      </w:r>
      <w:r>
        <w:rPr>
          <w:b/>
          <w:color w:val="221E1F"/>
          <w:spacing w:val="-2"/>
          <w:sz w:val="28"/>
          <w:u w:val="thick" w:color="221E1F"/>
        </w:rPr>
        <w:t>PONTINIA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BodyText"/>
        <w:tabs>
          <w:tab w:pos="7097" w:val="left" w:leader="none"/>
          <w:tab w:pos="8155" w:val="left" w:leader="none"/>
          <w:tab w:pos="8873" w:val="left" w:leader="none"/>
          <w:tab w:pos="10091" w:val="left" w:leader="none"/>
        </w:tabs>
        <w:spacing w:line="360" w:lineRule="auto"/>
        <w:ind w:left="119" w:right="111"/>
        <w:jc w:val="both"/>
      </w:pPr>
      <w:r>
        <w:rPr>
          <w:color w:val="221E1F"/>
        </w:rPr>
        <w:t>Io sottoscritt</w:t>
      </w:r>
      <w:r>
        <w:rPr>
          <w:color w:val="221E1F"/>
          <w:spacing w:val="80"/>
          <w:u w:val="single" w:color="211D1E"/>
        </w:rPr>
        <w:t>  </w:t>
      </w:r>
      <w:r>
        <w:rPr>
          <w:color w:val="221E1F"/>
          <w:spacing w:val="57"/>
        </w:rPr>
        <w:t> </w:t>
      </w:r>
      <w:r>
        <w:rPr>
          <w:color w:val="221E1F"/>
          <w:u w:val="single" w:color="211D1E"/>
        </w:rPr>
        <w:tab/>
        <w:tab/>
        <w:tab/>
        <w:tab/>
      </w:r>
      <w:r>
        <w:rPr>
          <w:color w:val="221E1F"/>
        </w:rPr>
        <w:t> nat</w:t>
      </w:r>
      <w:r>
        <w:rPr>
          <w:color w:val="221E1F"/>
          <w:spacing w:val="80"/>
          <w:u w:val="single" w:color="211D1E"/>
        </w:rPr>
        <w:t>  </w:t>
      </w:r>
      <w:r>
        <w:rPr>
          <w:color w:val="221E1F"/>
          <w:spacing w:val="59"/>
        </w:rPr>
        <w:t> </w:t>
      </w:r>
      <w:r>
        <w:rPr>
          <w:color w:val="221E1F"/>
        </w:rPr>
        <w:t>a </w:t>
      </w:r>
      <w:r>
        <w:rPr>
          <w:color w:val="221E1F"/>
          <w:u w:val="single" w:color="211D1E"/>
        </w:rPr>
        <w:tab/>
      </w:r>
      <w:r>
        <w:rPr>
          <w:color w:val="221E1F"/>
        </w:rPr>
        <w:t> il </w:t>
      </w:r>
      <w:r>
        <w:rPr>
          <w:color w:val="221E1F"/>
          <w:u w:val="single" w:color="211D1E"/>
        </w:rPr>
        <w:tab/>
        <w:tab/>
        <w:tab/>
      </w:r>
      <w:r>
        <w:rPr>
          <w:color w:val="221E1F"/>
        </w:rPr>
        <w:t> residente nel Comune di </w:t>
      </w:r>
      <w:r>
        <w:rPr>
          <w:color w:val="221E1F"/>
          <w:u w:val="single" w:color="211D1E"/>
        </w:rPr>
        <w:tab/>
        <w:tab/>
        <w:tab/>
        <w:tab/>
      </w:r>
      <w:r>
        <w:rPr>
          <w:color w:val="221E1F"/>
        </w:rPr>
        <w:t> in</w:t>
      </w:r>
      <w:r>
        <w:rPr>
          <w:color w:val="221E1F"/>
          <w:spacing w:val="40"/>
        </w:rPr>
        <w:t> </w:t>
      </w:r>
      <w:r>
        <w:rPr>
          <w:color w:val="221E1F"/>
        </w:rPr>
        <w:t>via</w:t>
      </w:r>
      <w:r>
        <w:rPr>
          <w:color w:val="221E1F"/>
          <w:spacing w:val="31"/>
        </w:rPr>
        <w:t> </w:t>
      </w:r>
      <w:r>
        <w:rPr>
          <w:color w:val="221E1F"/>
          <w:u w:val="single" w:color="211D1E"/>
        </w:rPr>
        <w:tab/>
        <w:tab/>
        <w:tab/>
      </w:r>
      <w:r>
        <w:rPr>
          <w:color w:val="221E1F"/>
          <w:spacing w:val="40"/>
        </w:rPr>
        <w:t> </w:t>
      </w:r>
      <w:r>
        <w:rPr>
          <w:color w:val="221E1F"/>
        </w:rPr>
        <w:t>n.</w:t>
      </w:r>
      <w:r>
        <w:rPr>
          <w:color w:val="221E1F"/>
          <w:spacing w:val="31"/>
        </w:rPr>
        <w:t> </w:t>
      </w:r>
      <w:r>
        <w:rPr>
          <w:color w:val="221E1F"/>
          <w:u w:val="single" w:color="211D1E"/>
        </w:rPr>
        <w:tab/>
      </w:r>
      <w:r>
        <w:rPr>
          <w:color w:val="221E1F"/>
        </w:rPr>
        <w:t> telefono n. </w:t>
      </w:r>
      <w:r>
        <w:rPr>
          <w:color w:val="221E1F"/>
          <w:u w:val="single" w:color="211D1E"/>
        </w:rPr>
        <w:tab/>
        <w:tab/>
      </w:r>
      <w:r>
        <w:rPr>
          <w:color w:val="221E1F"/>
          <w:spacing w:val="-3"/>
        </w:rPr>
        <w:t> </w:t>
      </w:r>
      <w:r>
        <w:rPr>
          <w:color w:val="221E1F"/>
        </w:rPr>
        <w:t>essendo</w:t>
      </w:r>
      <w:r>
        <w:rPr>
          <w:color w:val="221E1F"/>
          <w:spacing w:val="-3"/>
        </w:rPr>
        <w:t> </w:t>
      </w:r>
      <w:r>
        <w:rPr>
          <w:color w:val="221E1F"/>
        </w:rPr>
        <w:t>effett</w:t>
      </w:r>
      <w:r>
        <w:rPr>
          <w:color w:val="221E1F"/>
          <w:spacing w:val="75"/>
          <w:w w:val="150"/>
          <w:u w:val="single" w:color="211D1E"/>
        </w:rPr>
        <w:t>  </w:t>
      </w:r>
      <w:r>
        <w:rPr>
          <w:color w:val="221E1F"/>
          <w:spacing w:val="-30"/>
          <w:w w:val="150"/>
        </w:rPr>
        <w:t> </w:t>
      </w:r>
      <w:r>
        <w:rPr>
          <w:color w:val="221E1F"/>
        </w:rPr>
        <w:t>da:</w:t>
      </w:r>
    </w:p>
    <w:p>
      <w:pPr>
        <w:pStyle w:val="BodyText"/>
        <w:spacing w:line="360" w:lineRule="auto"/>
        <w:ind w:left="403" w:right="112" w:hanging="284"/>
        <w:jc w:val="both"/>
      </w:pPr>
      <w:r>
        <w:rPr>
          <w:rFonts w:ascii="Arial" w:hAnsi="Arial"/>
        </w:rPr>
        <w:t>O </w:t>
      </w:r>
      <w:r>
        <w:rPr>
          <w:color w:val="221E1F"/>
        </w:rPr>
        <w:t>gravissima infermità, tale che l'allontanamento dall'abitazione in cui dimoro risulta impossibile anche con l'ausilio dei servizi organizzati dal Comune per gli elettori disabili</w:t>
      </w:r>
      <w:r>
        <w:rPr/>
        <w:t>;</w:t>
      </w:r>
    </w:p>
    <w:p>
      <w:pPr>
        <w:pStyle w:val="BodyText"/>
        <w:spacing w:line="252" w:lineRule="exact"/>
        <w:ind w:left="4800"/>
      </w:pPr>
      <w:r>
        <w:rPr>
          <w:color w:val="221E1F"/>
          <w:spacing w:val="-2"/>
        </w:rPr>
        <w:t>ovver</w:t>
      </w:r>
      <w:r>
        <w:rPr>
          <w:spacing w:val="-2"/>
        </w:rPr>
        <w:t>o</w:t>
      </w:r>
    </w:p>
    <w:p>
      <w:pPr>
        <w:pStyle w:val="BodyText"/>
        <w:spacing w:line="360" w:lineRule="auto" w:before="123"/>
        <w:ind w:left="403" w:hanging="284"/>
      </w:pPr>
      <w:r>
        <w:rPr>
          <w:rFonts w:ascii="Arial" w:hAnsi="Arial"/>
        </w:rPr>
        <w:t>O</w:t>
      </w:r>
      <w:r>
        <w:rPr>
          <w:rFonts w:ascii="Arial" w:hAnsi="Arial"/>
          <w:spacing w:val="26"/>
        </w:rPr>
        <w:t> </w:t>
      </w:r>
      <w:r>
        <w:rPr>
          <w:color w:val="221E1F"/>
        </w:rPr>
        <w:t>da grave infermità tale da impedire l'allontanamento dall'abitazione in cui dimoro a causa della dipendenza</w:t>
      </w:r>
      <w:r>
        <w:rPr>
          <w:color w:val="221E1F"/>
          <w:spacing w:val="80"/>
        </w:rPr>
        <w:t> </w:t>
      </w:r>
      <w:r>
        <w:rPr>
          <w:color w:val="221E1F"/>
        </w:rPr>
        <w:t>continuativa e vitale da apparecchiature elettromedicali</w:t>
      </w:r>
    </w:p>
    <w:p>
      <w:pPr>
        <w:pStyle w:val="Heading2"/>
        <w:spacing w:before="4"/>
        <w:ind w:right="153"/>
        <w:jc w:val="center"/>
      </w:pPr>
      <w:r>
        <w:rPr>
          <w:color w:val="221E1F"/>
        </w:rPr>
        <w:t>D</w:t>
      </w:r>
      <w:r>
        <w:rPr>
          <w:color w:val="221E1F"/>
          <w:spacing w:val="-1"/>
        </w:rPr>
        <w:t> </w:t>
      </w:r>
      <w:r>
        <w:rPr>
          <w:color w:val="221E1F"/>
        </w:rPr>
        <w:t>I</w:t>
      </w:r>
      <w:r>
        <w:rPr>
          <w:color w:val="221E1F"/>
          <w:spacing w:val="-1"/>
        </w:rPr>
        <w:t> </w:t>
      </w:r>
      <w:r>
        <w:rPr>
          <w:color w:val="221E1F"/>
        </w:rPr>
        <w:t>C</w:t>
      </w:r>
      <w:r>
        <w:rPr>
          <w:color w:val="221E1F"/>
          <w:spacing w:val="-1"/>
        </w:rPr>
        <w:t> </w:t>
      </w:r>
      <w:r>
        <w:rPr>
          <w:color w:val="221E1F"/>
        </w:rPr>
        <w:t>H</w:t>
      </w:r>
      <w:r>
        <w:rPr>
          <w:color w:val="221E1F"/>
          <w:spacing w:val="-1"/>
        </w:rPr>
        <w:t> </w:t>
      </w:r>
      <w:r>
        <w:rPr>
          <w:color w:val="221E1F"/>
        </w:rPr>
        <w:t>I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R</w:t>
      </w:r>
      <w:r>
        <w:rPr>
          <w:color w:val="221E1F"/>
          <w:spacing w:val="-1"/>
        </w:rPr>
        <w:t> </w:t>
      </w:r>
      <w:r>
        <w:rPr>
          <w:color w:val="221E1F"/>
          <w:spacing w:val="-10"/>
        </w:rPr>
        <w:t>O</w:t>
      </w:r>
    </w:p>
    <w:p>
      <w:pPr>
        <w:pStyle w:val="BodyText"/>
        <w:tabs>
          <w:tab w:pos="9477" w:val="left" w:leader="none"/>
          <w:tab w:pos="9940" w:val="left" w:leader="none"/>
          <w:tab w:pos="10091" w:val="left" w:leader="none"/>
        </w:tabs>
        <w:spacing w:line="360" w:lineRule="auto" w:before="126"/>
        <w:ind w:left="119" w:right="111"/>
      </w:pPr>
      <w:r>
        <w:rPr>
          <w:color w:val="221E1F"/>
        </w:rPr>
        <w:t>la</w:t>
      </w:r>
      <w:r>
        <w:rPr>
          <w:color w:val="221E1F"/>
          <w:spacing w:val="29"/>
        </w:rPr>
        <w:t> </w:t>
      </w:r>
      <w:r>
        <w:rPr>
          <w:color w:val="221E1F"/>
        </w:rPr>
        <w:t>volontà</w:t>
      </w:r>
      <w:r>
        <w:rPr>
          <w:color w:val="221E1F"/>
          <w:spacing w:val="29"/>
        </w:rPr>
        <w:t> </w:t>
      </w:r>
      <w:r>
        <w:rPr>
          <w:color w:val="221E1F"/>
        </w:rPr>
        <w:t>di</w:t>
      </w:r>
      <w:r>
        <w:rPr>
          <w:color w:val="221E1F"/>
          <w:spacing w:val="29"/>
        </w:rPr>
        <w:t> </w:t>
      </w:r>
      <w:r>
        <w:rPr>
          <w:color w:val="221E1F"/>
        </w:rPr>
        <w:t>esprimere</w:t>
      </w:r>
      <w:r>
        <w:rPr>
          <w:color w:val="221E1F"/>
          <w:spacing w:val="29"/>
        </w:rPr>
        <w:t> </w:t>
      </w:r>
      <w:r>
        <w:rPr>
          <w:color w:val="221E1F"/>
        </w:rPr>
        <w:t>il</w:t>
      </w:r>
      <w:r>
        <w:rPr>
          <w:color w:val="221E1F"/>
          <w:spacing w:val="29"/>
        </w:rPr>
        <w:t> </w:t>
      </w:r>
      <w:r>
        <w:rPr>
          <w:color w:val="221E1F"/>
        </w:rPr>
        <w:t>voto</w:t>
      </w:r>
      <w:r>
        <w:rPr>
          <w:color w:val="221E1F"/>
          <w:spacing w:val="29"/>
        </w:rPr>
        <w:t> </w:t>
      </w:r>
      <w:r>
        <w:rPr>
          <w:color w:val="221E1F"/>
        </w:rPr>
        <w:t>per</w:t>
      </w:r>
      <w:r>
        <w:rPr>
          <w:color w:val="221E1F"/>
          <w:spacing w:val="29"/>
        </w:rPr>
        <w:t> </w:t>
      </w:r>
      <w:r>
        <w:rPr>
          <w:color w:val="221E1F"/>
        </w:rPr>
        <w:t>la</w:t>
      </w:r>
      <w:r>
        <w:rPr>
          <w:color w:val="221E1F"/>
          <w:spacing w:val="29"/>
        </w:rPr>
        <w:t> </w:t>
      </w:r>
      <w:r>
        <w:rPr>
          <w:color w:val="221E1F"/>
        </w:rPr>
        <w:t>consultazione</w:t>
      </w:r>
      <w:r>
        <w:rPr>
          <w:color w:val="221E1F"/>
          <w:spacing w:val="29"/>
        </w:rPr>
        <w:t> </w:t>
      </w:r>
      <w:r>
        <w:rPr>
          <w:color w:val="221E1F"/>
        </w:rPr>
        <w:t>elettorale</w:t>
      </w:r>
      <w:r>
        <w:rPr>
          <w:color w:val="221E1F"/>
          <w:spacing w:val="29"/>
        </w:rPr>
        <w:t> </w:t>
      </w:r>
      <w:r>
        <w:rPr>
          <w:color w:val="221E1F"/>
        </w:rPr>
        <w:t>Referendaria</w:t>
      </w:r>
      <w:r>
        <w:rPr>
          <w:color w:val="221E1F"/>
          <w:spacing w:val="28"/>
        </w:rPr>
        <w:t> </w:t>
      </w:r>
      <w:r>
        <w:rPr>
          <w:color w:val="221E1F"/>
        </w:rPr>
        <w:t>del</w:t>
      </w:r>
      <w:r>
        <w:rPr>
          <w:color w:val="221E1F"/>
          <w:spacing w:val="29"/>
        </w:rPr>
        <w:t> </w:t>
      </w:r>
      <w:r>
        <w:rPr>
          <w:color w:val="221E1F"/>
        </w:rPr>
        <w:t>22</w:t>
      </w:r>
      <w:r>
        <w:rPr>
          <w:color w:val="221E1F"/>
          <w:spacing w:val="29"/>
        </w:rPr>
        <w:t> </w:t>
      </w:r>
      <w:r>
        <w:rPr>
          <w:color w:val="221E1F"/>
        </w:rPr>
        <w:t>e</w:t>
      </w:r>
      <w:r>
        <w:rPr>
          <w:color w:val="221E1F"/>
          <w:spacing w:val="29"/>
        </w:rPr>
        <w:t> </w:t>
      </w:r>
      <w:r>
        <w:rPr>
          <w:color w:val="221E1F"/>
        </w:rPr>
        <w:t>23</w:t>
      </w:r>
      <w:r>
        <w:rPr>
          <w:color w:val="221E1F"/>
          <w:spacing w:val="29"/>
        </w:rPr>
        <w:t> </w:t>
      </w:r>
      <w:r>
        <w:rPr>
          <w:color w:val="221E1F"/>
        </w:rPr>
        <w:t>Marzo</w:t>
      </w:r>
      <w:r>
        <w:rPr>
          <w:color w:val="221E1F"/>
          <w:spacing w:val="29"/>
        </w:rPr>
        <w:t> </w:t>
      </w:r>
      <w:r>
        <w:rPr>
          <w:color w:val="221E1F"/>
        </w:rPr>
        <w:t>2026,</w:t>
      </w:r>
      <w:r>
        <w:rPr>
          <w:color w:val="221E1F"/>
          <w:spacing w:val="80"/>
        </w:rPr>
        <w:t> </w:t>
      </w:r>
      <w:r>
        <w:rPr>
          <w:color w:val="221E1F"/>
        </w:rPr>
        <w:t>presso l'abitazione sita in via </w:t>
      </w:r>
      <w:r>
        <w:rPr>
          <w:color w:val="221E1F"/>
          <w:u w:val="single" w:color="211D1E"/>
        </w:rPr>
        <w:tab/>
      </w:r>
      <w:r>
        <w:rPr>
          <w:color w:val="221E1F"/>
        </w:rPr>
        <w:t> n. </w:t>
      </w:r>
      <w:r>
        <w:rPr>
          <w:color w:val="221E1F"/>
          <w:u w:val="single" w:color="211D1E"/>
        </w:rPr>
        <w:tab/>
        <w:tab/>
      </w:r>
      <w:r>
        <w:rPr>
          <w:color w:val="221E1F"/>
        </w:rPr>
        <w:t> del Comune di </w:t>
      </w:r>
      <w:r>
        <w:rPr>
          <w:color w:val="221E1F"/>
          <w:u w:val="single" w:color="211D1E"/>
        </w:rPr>
        <w:tab/>
        <w:tab/>
      </w:r>
      <w:r>
        <w:rPr>
          <w:color w:val="221E1F"/>
          <w:spacing w:val="-10"/>
        </w:rPr>
        <w:t>. </w:t>
      </w:r>
      <w:r>
        <w:rPr>
          <w:color w:val="221E1F"/>
        </w:rPr>
        <w:t>Allo scopo allego:</w:t>
      </w:r>
    </w:p>
    <w:p>
      <w:pPr>
        <w:pStyle w:val="BodyText"/>
        <w:spacing w:line="252" w:lineRule="exact"/>
        <w:ind w:left="119"/>
      </w:pPr>
      <w:r>
        <w:rPr>
          <w:rFonts w:ascii="Arial"/>
          <w:color w:val="221E1F"/>
        </w:rPr>
        <w:t>O</w:t>
      </w:r>
      <w:r>
        <w:rPr>
          <w:rFonts w:ascii="Arial"/>
          <w:color w:val="221E1F"/>
          <w:spacing w:val="25"/>
        </w:rPr>
        <w:t> </w:t>
      </w:r>
      <w:r>
        <w:rPr>
          <w:color w:val="221E1F"/>
        </w:rPr>
        <w:t>copia</w:t>
      </w:r>
      <w:r>
        <w:rPr>
          <w:color w:val="221E1F"/>
          <w:spacing w:val="-1"/>
        </w:rPr>
        <w:t> </w:t>
      </w:r>
      <w:r>
        <w:rPr>
          <w:color w:val="221E1F"/>
        </w:rPr>
        <w:t>fotostatica</w:t>
      </w:r>
      <w:r>
        <w:rPr>
          <w:color w:val="221E1F"/>
          <w:spacing w:val="-1"/>
        </w:rPr>
        <w:t> </w:t>
      </w:r>
      <w:r>
        <w:rPr>
          <w:color w:val="221E1F"/>
        </w:rPr>
        <w:t>della</w:t>
      </w:r>
      <w:r>
        <w:rPr>
          <w:color w:val="221E1F"/>
          <w:spacing w:val="-1"/>
        </w:rPr>
        <w:t> </w:t>
      </w:r>
      <w:r>
        <w:rPr>
          <w:color w:val="221E1F"/>
        </w:rPr>
        <w:t>tessera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elettorale;</w:t>
      </w:r>
    </w:p>
    <w:p>
      <w:pPr>
        <w:pStyle w:val="BodyText"/>
        <w:spacing w:line="360" w:lineRule="auto" w:before="126"/>
        <w:ind w:left="403" w:right="23" w:hanging="284"/>
      </w:pPr>
      <w:r>
        <w:rPr>
          <w:rFonts w:ascii="Arial" w:hAnsi="Arial"/>
          <w:color w:val="221E1F"/>
        </w:rPr>
        <w:t>O</w:t>
      </w:r>
      <w:r>
        <w:rPr>
          <w:rFonts w:ascii="Arial" w:hAnsi="Arial"/>
          <w:color w:val="221E1F"/>
          <w:spacing w:val="26"/>
        </w:rPr>
        <w:t> </w:t>
      </w:r>
      <w:r>
        <w:rPr>
          <w:color w:val="221E1F"/>
        </w:rPr>
        <w:t>un certificato medico A.S.L. attestante l'esistenza delle condizioni di infermità di cui al comma 1 dell'art. 1</w:t>
      </w:r>
      <w:r>
        <w:rPr>
          <w:color w:val="221E1F"/>
          <w:spacing w:val="40"/>
        </w:rPr>
        <w:t> </w:t>
      </w:r>
      <w:r>
        <w:rPr>
          <w:color w:val="221E1F"/>
        </w:rPr>
        <w:t>della Legge n. 46/2009, con prognosi di 60 giorni decorrenti dalla data di rilascio</w:t>
      </w:r>
      <w:r>
        <w:rPr>
          <w:color w:val="221E1F"/>
          <w:position w:val="12"/>
          <w:sz w:val="8"/>
        </w:rPr>
        <w:t>(2)</w:t>
      </w:r>
      <w:r>
        <w:rPr>
          <w:color w:val="221E1F"/>
        </w:rPr>
        <w:t>.</w:t>
      </w:r>
    </w:p>
    <w:p>
      <w:pPr>
        <w:pStyle w:val="BodyText"/>
        <w:spacing w:line="252" w:lineRule="exact"/>
        <w:ind w:left="4800"/>
      </w:pPr>
      <w:r>
        <w:rPr>
          <w:color w:val="221E1F"/>
          <w:spacing w:val="-2"/>
        </w:rPr>
        <w:t>ovvero</w:t>
      </w:r>
    </w:p>
    <w:p>
      <w:pPr>
        <w:pStyle w:val="BodyText"/>
        <w:spacing w:line="360" w:lineRule="auto" w:before="125"/>
        <w:ind w:left="403" w:hanging="284"/>
      </w:pPr>
      <w:r>
        <w:rPr>
          <w:rFonts w:ascii="Arial"/>
          <w:color w:val="221E1F"/>
        </w:rPr>
        <w:t>O</w:t>
      </w:r>
      <w:r>
        <w:rPr>
          <w:rFonts w:ascii="Arial"/>
          <w:color w:val="221E1F"/>
          <w:spacing w:val="26"/>
        </w:rPr>
        <w:t> </w:t>
      </w:r>
      <w:r>
        <w:rPr>
          <w:color w:val="221E1F"/>
        </w:rPr>
        <w:t>certificato</w:t>
      </w:r>
      <w:r>
        <w:rPr>
          <w:color w:val="221E1F"/>
          <w:spacing w:val="40"/>
        </w:rPr>
        <w:t> </w:t>
      </w:r>
      <w:r>
        <w:rPr>
          <w:color w:val="221E1F"/>
        </w:rPr>
        <w:t>medico</w:t>
      </w:r>
      <w:r>
        <w:rPr>
          <w:color w:val="221E1F"/>
          <w:spacing w:val="40"/>
        </w:rPr>
        <w:t> </w:t>
      </w:r>
      <w:r>
        <w:rPr>
          <w:color w:val="221E1F"/>
        </w:rPr>
        <w:t>A.S.L.</w:t>
      </w:r>
      <w:r>
        <w:rPr>
          <w:color w:val="221E1F"/>
          <w:spacing w:val="40"/>
        </w:rPr>
        <w:t> </w:t>
      </w:r>
      <w:r>
        <w:rPr>
          <w:color w:val="221E1F"/>
        </w:rPr>
        <w:t>attestante</w:t>
      </w:r>
      <w:r>
        <w:rPr>
          <w:color w:val="221E1F"/>
          <w:spacing w:val="40"/>
        </w:rPr>
        <w:t> </w:t>
      </w:r>
      <w:r>
        <w:rPr>
          <w:color w:val="221E1F"/>
        </w:rPr>
        <w:t>la</w:t>
      </w:r>
      <w:r>
        <w:rPr>
          <w:color w:val="221E1F"/>
          <w:spacing w:val="40"/>
        </w:rPr>
        <w:t> </w:t>
      </w:r>
      <w:r>
        <w:rPr>
          <w:color w:val="221E1F"/>
        </w:rPr>
        <w:t>condizione</w:t>
      </w:r>
      <w:r>
        <w:rPr>
          <w:color w:val="221E1F"/>
          <w:spacing w:val="40"/>
        </w:rPr>
        <w:t> </w:t>
      </w:r>
      <w:r>
        <w:rPr>
          <w:color w:val="221E1F"/>
        </w:rPr>
        <w:t>di</w:t>
      </w:r>
      <w:r>
        <w:rPr>
          <w:color w:val="221E1F"/>
          <w:spacing w:val="40"/>
        </w:rPr>
        <w:t> </w:t>
      </w:r>
      <w:r>
        <w:rPr>
          <w:color w:val="221E1F"/>
        </w:rPr>
        <w:t>dipendenza</w:t>
      </w:r>
      <w:r>
        <w:rPr>
          <w:color w:val="221E1F"/>
          <w:spacing w:val="40"/>
        </w:rPr>
        <w:t> </w:t>
      </w:r>
      <w:r>
        <w:rPr>
          <w:color w:val="221E1F"/>
        </w:rPr>
        <w:t>continuativa</w:t>
      </w:r>
      <w:r>
        <w:rPr>
          <w:color w:val="221E1F"/>
          <w:spacing w:val="40"/>
        </w:rPr>
        <w:t> </w:t>
      </w:r>
      <w:r>
        <w:rPr>
          <w:color w:val="221E1F"/>
        </w:rPr>
        <w:t>e</w:t>
      </w:r>
      <w:r>
        <w:rPr>
          <w:color w:val="221E1F"/>
          <w:spacing w:val="40"/>
        </w:rPr>
        <w:t> </w:t>
      </w:r>
      <w:r>
        <w:rPr>
          <w:color w:val="221E1F"/>
        </w:rPr>
        <w:t>vitale</w:t>
      </w:r>
      <w:r>
        <w:rPr>
          <w:color w:val="221E1F"/>
          <w:spacing w:val="40"/>
        </w:rPr>
        <w:t> </w:t>
      </w:r>
      <w:r>
        <w:rPr>
          <w:color w:val="221E1F"/>
        </w:rPr>
        <w:t>da</w:t>
      </w:r>
      <w:r>
        <w:rPr>
          <w:color w:val="221E1F"/>
          <w:spacing w:val="40"/>
        </w:rPr>
        <w:t> </w:t>
      </w:r>
      <w:r>
        <w:rPr>
          <w:color w:val="221E1F"/>
        </w:rPr>
        <w:t>apparecchiature </w:t>
      </w:r>
      <w:r>
        <w:rPr>
          <w:color w:val="221E1F"/>
          <w:spacing w:val="-2"/>
        </w:rPr>
        <w:t>elettromedicali</w:t>
      </w:r>
      <w:r>
        <w:rPr>
          <w:color w:val="221E1F"/>
          <w:spacing w:val="-2"/>
          <w:vertAlign w:val="superscript"/>
        </w:rPr>
        <w:t>(2)</w:t>
      </w:r>
      <w:r>
        <w:rPr>
          <w:color w:val="221E1F"/>
          <w:spacing w:val="-2"/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3189" w:val="left" w:leader="none"/>
        </w:tabs>
        <w:ind w:left="119"/>
      </w:pPr>
      <w:r>
        <w:rPr>
          <w:color w:val="221E1F"/>
        </w:rPr>
        <w:t>Data </w:t>
      </w:r>
      <w:r>
        <w:rPr>
          <w:color w:val="221E1F"/>
          <w:u w:val="single" w:color="211D1E"/>
        </w:rPr>
        <w:tab/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4534990</wp:posOffset>
                </wp:positionH>
                <wp:positionV relativeFrom="paragraph">
                  <wp:posOffset>260454</wp:posOffset>
                </wp:positionV>
                <wp:extent cx="2413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 h="0">
                              <a:moveTo>
                                <a:pt x="0" y="0"/>
                              </a:moveTo>
                              <a:lnTo>
                                <a:pt x="2412906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085846pt;margin-top:20.508196pt;width:190pt;height:.1pt;mso-position-horizontal-relative:page;mso-position-vertical-relative:paragraph;z-index:-15728640;mso-wrap-distance-left:0;mso-wrap-distance-right:0" id="docshape2" coordorigin="7142,410" coordsize="3800,0" path="m7142,410l10942,410e" filled="false" stroked="true" strokeweight=".4032pt" strokecolor="#211d1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left="6264"/>
      </w:pPr>
      <w:r>
        <w:rPr>
          <w:color w:val="221E1F"/>
          <w:spacing w:val="-2"/>
        </w:rPr>
        <w:t>Firma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281"/>
        <w:jc w:val="left"/>
        <w:rPr>
          <w:sz w:val="16"/>
        </w:rPr>
      </w:pPr>
      <w:r>
        <w:rPr>
          <w:color w:val="221E1F"/>
          <w:sz w:val="16"/>
        </w:rPr>
        <w:t>La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domanda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va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presentata,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tra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il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40°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ed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il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20°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giorno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antecedente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la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data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della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votazione,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al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Sindaco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del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Comune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nelle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cui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liste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elettorali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si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è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iscritti.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3" w:after="0"/>
        <w:ind w:left="400" w:right="0" w:hanging="281"/>
        <w:jc w:val="left"/>
        <w:rPr>
          <w:sz w:val="16"/>
        </w:rPr>
      </w:pPr>
      <w:r>
        <w:rPr>
          <w:color w:val="221E1F"/>
          <w:sz w:val="16"/>
        </w:rPr>
        <w:t>Il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certificato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non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deve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essere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in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data</w:t>
      </w:r>
      <w:r>
        <w:rPr>
          <w:color w:val="221E1F"/>
          <w:spacing w:val="34"/>
          <w:sz w:val="16"/>
        </w:rPr>
        <w:t> </w:t>
      </w:r>
      <w:r>
        <w:rPr>
          <w:color w:val="221E1F"/>
          <w:sz w:val="16"/>
        </w:rPr>
        <w:t>anteriore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al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45°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giorno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antecedente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la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votazione.</w:t>
      </w:r>
    </w:p>
    <w:sectPr>
      <w:type w:val="continuous"/>
      <w:pgSz w:w="11910" w:h="16840"/>
      <w:pgMar w:top="64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40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E1F"/>
        <w:spacing w:val="0"/>
        <w:w w:val="99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61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2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3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367" w:lineRule="exact"/>
      <w:ind w:left="7" w:right="16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00" w:hanging="28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Palmeri</dc:creator>
  <dc:title>Domanda-voto-domiciliare-Ref.-2026 16.47.12</dc:title>
  <dcterms:created xsi:type="dcterms:W3CDTF">2026-02-11T15:48:56Z</dcterms:created>
  <dcterms:modified xsi:type="dcterms:W3CDTF">2026-02-11T15:48:56Z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macOS Versione 15.5 (Build 24F74) Quartz PDFContext</vt:lpwstr>
  </property>
</Properties>
</file>